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ED36B" w:themeColor="accent3" w:themeTint="99"/>
  <w:body>
    <w:p w:rsidR="00797FAA" w:rsidRDefault="00797FAA" w:rsidP="00E753C0">
      <w:pPr>
        <w:spacing w:line="480" w:lineRule="auto"/>
      </w:pPr>
    </w:p>
    <w:p w:rsidR="002825D5" w:rsidRDefault="00B63589" w:rsidP="00E753C0">
      <w:pPr>
        <w:spacing w:line="480" w:lineRule="auto"/>
      </w:pPr>
      <w:r>
        <w:rPr>
          <w:noProof/>
          <w:lang w:eastAsia="fr-CH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26" type="#_x0000_t122" style="position:absolute;margin-left:14.6pt;margin-top:-37.9pt;width:317.25pt;height:96.75pt;z-index:251658240" fillcolor="yellow" strokecolor="#f2f2f2 [3041]" strokeweight="3pt">
            <v:shadow on="t" type="perspective" color="#825c00 [1606]" opacity=".5" offset="1pt" offset2="-1pt"/>
            <v:textbox style="mso-next-textbox:#_x0000_s1026">
              <w:txbxContent>
                <w:p w:rsidR="00E753C0" w:rsidRPr="00EC6F7D" w:rsidRDefault="00B63589" w:rsidP="00EC6F7D">
                  <w:pPr>
                    <w:pStyle w:val="Heading3"/>
                    <w:rPr>
                      <w:color w:val="FFFF00"/>
                    </w:rPr>
                  </w:pPr>
                  <w:r w:rsidRPr="00B63589"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6" type="#_x0000_t136" style="width:299.25pt;height:24.75pt;mso-position-horizontal:center;mso-position-horizontal-relative:margin;mso-position-vertical:top;mso-position-vertical-relative:margin" fillcolor="#015b19" strokecolor="#015b19">
                        <v:shadow on="t" color="#b2b2b2" opacity=".5" offset="-6pt,-6pt"/>
                        <v:textpath style="font-family:&quot;Times New Roman&quot;;font-weight:bold;v-text-kern:t" trim="t" fitpath="t" string="PREDAREA PRIN PROIECTE"/>
                      </v:shape>
                    </w:pict>
                  </w:r>
                  <w:r w:rsidR="005813C0">
                    <w:t xml:space="preserve"> </w:t>
                  </w:r>
                </w:p>
              </w:txbxContent>
            </v:textbox>
          </v:shape>
        </w:pict>
      </w:r>
    </w:p>
    <w:p w:rsidR="00E753C0" w:rsidRDefault="00E753C0" w:rsidP="00E753C0">
      <w:pPr>
        <w:spacing w:line="480" w:lineRule="auto"/>
      </w:pPr>
    </w:p>
    <w:p w:rsidR="00E753C0" w:rsidRDefault="00B63589" w:rsidP="00E753C0">
      <w:pPr>
        <w:spacing w:line="480" w:lineRule="auto"/>
      </w:pPr>
      <w:r>
        <w:rPr>
          <w:noProof/>
          <w:lang w:eastAsia="fr-CH"/>
        </w:rPr>
        <w:lastRenderedPageBreak/>
        <w:pict>
          <v:roundrect id="_x0000_s1031" style="position:absolute;margin-left:21.55pt;margin-top:-11.65pt;width:333.1pt;height:52.6pt;z-index:251660288;mso-wrap-style:none" arcsize="0">
            <o:extrusion v:ext="view" on="t" render="wireFrame"/>
            <v:textbox style="mso-next-textbox:#_x0000_s1031;mso-fit-shape-to-text:t">
              <w:txbxContent>
                <w:p w:rsidR="00797FAA" w:rsidRDefault="00B63589" w:rsidP="00797FAA">
                  <w:r w:rsidRPr="00B63589">
                    <w:rPr>
                      <w:highlight w:val="red"/>
                    </w:rP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8" type="#_x0000_t144" style="width:317.25pt;height:23.25pt" fillcolor="#015b19" strokecolor="#ffc000">
                        <v:shadow on="t" color="#868686" opacity=".5" offset="6pt,6pt"/>
                        <o:extrusion v:ext="view" rotationangle="25,25" viewpoint="0,0" viewpointorigin="0,0" skewangle="0" skewamt="0" lightposition=",-50000" type="perspective"/>
                        <v:textpath style="font-family:&quot;Arial Black&quot;" fitshape="t" trim="t" string="SCOALA CU CLASELE I-VIII TUGLUI"/>
                      </v:shape>
                    </w:pict>
                  </w:r>
                </w:p>
              </w:txbxContent>
            </v:textbox>
          </v:roundrect>
        </w:pict>
      </w:r>
    </w:p>
    <w:p w:rsidR="005813C0" w:rsidRDefault="00B63589" w:rsidP="00E753C0">
      <w:pPr>
        <w:spacing w:line="480" w:lineRule="auto"/>
      </w:pPr>
      <w:r>
        <w:rPr>
          <w:noProof/>
          <w:lang w:eastAsia="fr-CH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2" type="#_x0000_t65" style="position:absolute;margin-left:39.1pt;margin-top:25.8pt;width:328.5pt;height:171pt;z-index:251657215" strokecolor="red">
            <v:stroke dashstyle="1 1"/>
            <v:textbox style="mso-next-textbox:#_x0000_s1032">
              <w:txbxContent>
                <w:p w:rsidR="00F47E13" w:rsidRPr="00F244B3" w:rsidRDefault="00F47E13" w:rsidP="00A41234">
                  <w:pPr>
                    <w:rPr>
                      <w:b/>
                      <w:color w:val="006600"/>
                      <w:sz w:val="28"/>
                      <w:szCs w:val="28"/>
                      <w:u w:val="single"/>
                    </w:rPr>
                  </w:pPr>
                  <w:proofErr w:type="spellStart"/>
                  <w:r w:rsidRPr="00F244B3">
                    <w:rPr>
                      <w:b/>
                      <w:color w:val="006600"/>
                      <w:sz w:val="28"/>
                      <w:szCs w:val="28"/>
                      <w:u w:val="single"/>
                    </w:rPr>
                    <w:t>Proiect</w:t>
                  </w:r>
                  <w:proofErr w:type="spellEnd"/>
                  <w:r w:rsidRPr="00F244B3">
                    <w:rPr>
                      <w:b/>
                      <w:color w:val="006600"/>
                      <w:sz w:val="28"/>
                      <w:szCs w:val="28"/>
                      <w:u w:val="single"/>
                    </w:rPr>
                    <w:t xml:space="preserve"> </w:t>
                  </w:r>
                </w:p>
                <w:p w:rsidR="00F47E13" w:rsidRPr="00706836" w:rsidRDefault="00F47E13" w:rsidP="00706836">
                  <w:pPr>
                    <w:shd w:val="clear" w:color="auto" w:fill="CCFF33"/>
                    <w:jc w:val="center"/>
                    <w:rPr>
                      <w:b/>
                      <w:i/>
                      <w:color w:val="006600"/>
                      <w:sz w:val="40"/>
                      <w:szCs w:val="40"/>
                      <w:u w:val="single"/>
                    </w:rPr>
                  </w:pPr>
                  <w:r w:rsidRPr="00706836">
                    <w:rPr>
                      <w:b/>
                      <w:i/>
                      <w:color w:val="006600"/>
                      <w:sz w:val="40"/>
                      <w:szCs w:val="40"/>
                      <w:u w:val="single"/>
                    </w:rPr>
                    <w:t xml:space="preserve">QUI A PEUR DES </w:t>
                  </w:r>
                  <w:r w:rsidRPr="00706836">
                    <w:rPr>
                      <w:rFonts w:cstheme="minorHAnsi"/>
                      <w:b/>
                      <w:i/>
                      <w:color w:val="006600"/>
                      <w:sz w:val="40"/>
                      <w:szCs w:val="40"/>
                      <w:u w:val="single"/>
                    </w:rPr>
                    <w:t>É</w:t>
                  </w:r>
                  <w:r w:rsidRPr="00706836">
                    <w:rPr>
                      <w:b/>
                      <w:i/>
                      <w:color w:val="006600"/>
                      <w:sz w:val="40"/>
                      <w:szCs w:val="40"/>
                      <w:u w:val="single"/>
                    </w:rPr>
                    <w:t>CUREUILS ?</w:t>
                  </w:r>
                </w:p>
                <w:p w:rsidR="00F47E13" w:rsidRPr="00706836" w:rsidRDefault="00F47E13" w:rsidP="00706836">
                  <w:pPr>
                    <w:shd w:val="clear" w:color="auto" w:fill="92D050"/>
                    <w:rPr>
                      <w:b/>
                      <w:i/>
                      <w:color w:val="006600"/>
                      <w:sz w:val="40"/>
                      <w:szCs w:val="40"/>
                      <w:u w:val="single"/>
                    </w:rPr>
                  </w:pPr>
                  <w:proofErr w:type="spellStart"/>
                  <w:r w:rsidRPr="00706836">
                    <w:rPr>
                      <w:b/>
                      <w:i/>
                      <w:color w:val="006600"/>
                      <w:sz w:val="40"/>
                      <w:szCs w:val="40"/>
                      <w:u w:val="single"/>
                    </w:rPr>
                    <w:t>Clasa</w:t>
                  </w:r>
                  <w:proofErr w:type="spellEnd"/>
                  <w:r w:rsidRPr="00706836">
                    <w:rPr>
                      <w:b/>
                      <w:i/>
                      <w:color w:val="006600"/>
                      <w:sz w:val="40"/>
                      <w:szCs w:val="40"/>
                      <w:u w:val="single"/>
                    </w:rPr>
                    <w:t xml:space="preserve"> a VII-a </w:t>
                  </w:r>
                </w:p>
                <w:p w:rsidR="00706836" w:rsidRPr="00706836" w:rsidRDefault="00706836" w:rsidP="00706836">
                  <w:pPr>
                    <w:shd w:val="clear" w:color="auto" w:fill="92D050"/>
                    <w:rPr>
                      <w:b/>
                      <w:i/>
                      <w:color w:val="FF0000"/>
                      <w:sz w:val="36"/>
                      <w:szCs w:val="36"/>
                      <w:u w:val="single"/>
                    </w:rPr>
                  </w:pPr>
                </w:p>
              </w:txbxContent>
            </v:textbox>
          </v:shape>
        </w:pict>
      </w:r>
    </w:p>
    <w:p w:rsidR="00797FAA" w:rsidRDefault="00797FAA" w:rsidP="00797FAA">
      <w:pPr>
        <w:pStyle w:val="Heading3"/>
      </w:pPr>
    </w:p>
    <w:p w:rsidR="00797FAA" w:rsidRDefault="00797FAA" w:rsidP="00797FAA"/>
    <w:p w:rsidR="00797FAA" w:rsidRPr="00797FAA" w:rsidRDefault="00797FAA" w:rsidP="00797FAA">
      <w:pPr>
        <w:sectPr w:rsidR="00797FAA" w:rsidRPr="00797FAA" w:rsidSect="00F244B3">
          <w:pgSz w:w="16838" w:h="11906" w:orient="landscape"/>
          <w:pgMar w:top="1418" w:right="1418" w:bottom="1418" w:left="1418" w:header="709" w:footer="709" w:gutter="0"/>
          <w:pgBorders w:offsetFrom="page">
            <w:top w:val="doubleWave" w:sz="6" w:space="24" w:color="015B19"/>
            <w:left w:val="doubleWave" w:sz="6" w:space="24" w:color="015B19"/>
            <w:bottom w:val="doubleWave" w:sz="6" w:space="24" w:color="015B19"/>
            <w:right w:val="doubleWave" w:sz="6" w:space="24" w:color="015B19"/>
          </w:pgBorders>
          <w:cols w:num="2" w:space="708"/>
          <w:docGrid w:linePitch="360"/>
        </w:sectPr>
      </w:pPr>
    </w:p>
    <w:p w:rsidR="005813C0" w:rsidRDefault="00CE0C1E" w:rsidP="00E753C0">
      <w:pPr>
        <w:spacing w:line="480" w:lineRule="auto"/>
        <w:sectPr w:rsidR="005813C0" w:rsidSect="00F244B3">
          <w:type w:val="continuous"/>
          <w:pgSz w:w="16838" w:h="11906" w:orient="landscape"/>
          <w:pgMar w:top="1418" w:right="1418" w:bottom="1418" w:left="1418" w:header="709" w:footer="709" w:gutter="0"/>
          <w:pgBorders w:offsetFrom="page">
            <w:top w:val="doubleWave" w:sz="6" w:space="24" w:color="015B19"/>
            <w:left w:val="doubleWave" w:sz="6" w:space="24" w:color="015B19"/>
            <w:bottom w:val="doubleWave" w:sz="6" w:space="24" w:color="015B19"/>
            <w:right w:val="doubleWave" w:sz="6" w:space="24" w:color="015B19"/>
          </w:pgBorders>
          <w:cols w:num="2" w:space="708"/>
          <w:docGrid w:linePitch="360"/>
        </w:sectPr>
      </w:pPr>
      <w:r>
        <w:rPr>
          <w:noProof/>
          <w:lang w:eastAsia="fr-CH"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6" type="#_x0000_t84" style="position:absolute;margin-left:471.35pt;margin-top:148.3pt;width:213pt;height:94.5pt;z-index:251662336" fillcolor="#cf3" strokecolor="#060" strokeweight="3pt">
            <v:fill color2="#ffc000" rotate="t" type="gradient"/>
            <v:stroke dashstyle="1 1"/>
            <v:shadow on="t" type="perspective" color="#825c00 [1606]" opacity=".5" offset="1pt" offset2="-1pt"/>
            <v:textbox>
              <w:txbxContent>
                <w:p w:rsidR="00706836" w:rsidRPr="00706836" w:rsidRDefault="00F244B3" w:rsidP="0062615A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  <w:proofErr w:type="spellStart"/>
                  <w:r>
                    <w:rPr>
                      <w:b/>
                      <w:color w:val="FF0000"/>
                    </w:rPr>
                    <w:t>Propună</w:t>
                  </w:r>
                  <w:r w:rsidR="00706836">
                    <w:rPr>
                      <w:b/>
                      <w:color w:val="FF0000"/>
                    </w:rPr>
                    <w:t>tor</w:t>
                  </w:r>
                  <w:proofErr w:type="spellEnd"/>
                  <w:r w:rsidR="00706836">
                    <w:rPr>
                      <w:b/>
                      <w:color w:val="FF0000"/>
                    </w:rPr>
                    <w:t xml:space="preserve"> </w:t>
                  </w:r>
                  <w:proofErr w:type="spellStart"/>
                  <w:r w:rsidR="00706836">
                    <w:rPr>
                      <w:b/>
                      <w:color w:val="FF0000"/>
                    </w:rPr>
                    <w:t>proiect</w:t>
                  </w:r>
                  <w:proofErr w:type="spellEnd"/>
                </w:p>
                <w:p w:rsidR="00706836" w:rsidRPr="00706836" w:rsidRDefault="00706836" w:rsidP="0062615A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  <w:r w:rsidRPr="00706836">
                    <w:rPr>
                      <w:b/>
                      <w:color w:val="FF0000"/>
                    </w:rPr>
                    <w:t xml:space="preserve">Prof. </w:t>
                  </w:r>
                  <w:proofErr w:type="spellStart"/>
                  <w:r w:rsidRPr="00706836">
                    <w:rPr>
                      <w:b/>
                      <w:color w:val="FF0000"/>
                    </w:rPr>
                    <w:t>Rosoga</w:t>
                  </w:r>
                  <w:proofErr w:type="spellEnd"/>
                  <w:r w:rsidRPr="00706836">
                    <w:rPr>
                      <w:b/>
                      <w:color w:val="FF0000"/>
                    </w:rPr>
                    <w:t xml:space="preserve"> </w:t>
                  </w:r>
                  <w:proofErr w:type="spellStart"/>
                  <w:r w:rsidRPr="00706836">
                    <w:rPr>
                      <w:b/>
                      <w:color w:val="FF0000"/>
                    </w:rPr>
                    <w:t>Anca</w:t>
                  </w:r>
                  <w:proofErr w:type="spellEnd"/>
                  <w:r w:rsidRPr="00706836">
                    <w:rPr>
                      <w:b/>
                      <w:color w:val="FF0000"/>
                    </w:rPr>
                    <w:t xml:space="preserve"> </w:t>
                  </w:r>
                  <w:proofErr w:type="spellStart"/>
                  <w:r w:rsidRPr="00706836">
                    <w:rPr>
                      <w:b/>
                      <w:color w:val="FF0000"/>
                    </w:rPr>
                    <w:t>Ionela</w:t>
                  </w:r>
                  <w:proofErr w:type="spellEnd"/>
                </w:p>
                <w:p w:rsidR="00706836" w:rsidRPr="00706836" w:rsidRDefault="00706836" w:rsidP="0062615A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  <w:r w:rsidRPr="00706836">
                    <w:rPr>
                      <w:b/>
                      <w:color w:val="FF0000"/>
                    </w:rPr>
                    <w:t>anka_i777@yahoo.com</w:t>
                  </w:r>
                </w:p>
                <w:p w:rsidR="00706836" w:rsidRDefault="0062615A" w:rsidP="0062615A">
                  <w:pPr>
                    <w:jc w:val="center"/>
                  </w:pPr>
                  <w:hyperlink r:id="rId6" w:history="1">
                    <w:r w:rsidRPr="00BD2B56">
                      <w:rPr>
                        <w:rStyle w:val="Hyperlink"/>
                      </w:rPr>
                      <w:t>http://les-ecureuils-ecole-tuglui.wikispaces.com</w:t>
                    </w:r>
                  </w:hyperlink>
                </w:p>
                <w:p w:rsidR="0062615A" w:rsidRDefault="0062615A" w:rsidP="00706836"/>
                <w:p w:rsidR="0062615A" w:rsidRDefault="0062615A" w:rsidP="00706836"/>
              </w:txbxContent>
            </v:textbox>
          </v:shape>
        </w:pict>
      </w:r>
      <w:r w:rsidR="00ED005D">
        <w:rPr>
          <w:noProof/>
          <w:lang w:eastAsia="fr-CH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7157720</wp:posOffset>
            </wp:positionH>
            <wp:positionV relativeFrom="paragraph">
              <wp:posOffset>197485</wp:posOffset>
            </wp:positionV>
            <wp:extent cx="1285875" cy="1232927"/>
            <wp:effectExtent l="19050" t="0" r="9525" b="0"/>
            <wp:wrapNone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32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5EAF">
        <w:rPr>
          <w:noProof/>
          <w:lang w:eastAsia="fr-CH"/>
        </w:rPr>
        <w:drawing>
          <wp:inline distT="0" distB="0" distL="0" distR="0">
            <wp:extent cx="4448175" cy="2461895"/>
            <wp:effectExtent l="0" t="152400" r="9525" b="147955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97FAA" w:rsidRDefault="00CE0C1E" w:rsidP="00E753C0">
      <w:pPr>
        <w:spacing w:line="480" w:lineRule="auto"/>
      </w:pPr>
      <w:r>
        <w:rPr>
          <w:noProof/>
          <w:lang w:eastAsia="fr-CH"/>
        </w:rPr>
        <w:lastRenderedPageBreak/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30" type="#_x0000_t15" style="position:absolute;margin-left:184.4pt;margin-top:2.65pt;width:485.7pt;height:124.5pt;z-index:251659264;mso-position-horizontal-relative:text;mso-position-vertical-relative:text">
            <v:textbox style="mso-next-textbox:#_x0000_s1030">
              <w:txbxContent>
                <w:p w:rsidR="00EC6F7D" w:rsidRDefault="00EC6F7D" w:rsidP="00EC6F7D">
                  <w:pPr>
                    <w:pStyle w:val="BodyText"/>
                    <w:rPr>
                      <w:color w:val="015B19"/>
                      <w:szCs w:val="32"/>
                      <w:lang w:val="ro-RO"/>
                    </w:rPr>
                  </w:pPr>
                  <w:r w:rsidRPr="00EC6F7D">
                    <w:rPr>
                      <w:color w:val="015B19"/>
                      <w:szCs w:val="32"/>
                      <w:highlight w:val="yellow"/>
                      <w:lang w:val="ro-RO"/>
                    </w:rPr>
                    <w:t>De ce predarea prin proiecte?</w:t>
                  </w:r>
                </w:p>
                <w:p w:rsidR="00EC6F7D" w:rsidRPr="00EC6F7D" w:rsidRDefault="00EC6F7D" w:rsidP="00EC6F7D">
                  <w:pPr>
                    <w:pStyle w:val="BodyText"/>
                    <w:rPr>
                      <w:color w:val="015B19"/>
                      <w:szCs w:val="32"/>
                      <w:lang w:val="ro-RO"/>
                    </w:rPr>
                  </w:pPr>
                </w:p>
                <w:p w:rsidR="00EC6F7D" w:rsidRPr="00EC6F7D" w:rsidRDefault="00EC6F7D" w:rsidP="00EC6F7D">
                  <w:pPr>
                    <w:pStyle w:val="BodyTextIndent"/>
                    <w:ind w:right="-119" w:firstLine="539"/>
                    <w:jc w:val="both"/>
                    <w:rPr>
                      <w:sz w:val="32"/>
                      <w:szCs w:val="32"/>
                      <w:lang w:val="ro-RO"/>
                    </w:rPr>
                  </w:pPr>
                  <w:r w:rsidRPr="00EC6F7D">
                    <w:rPr>
                      <w:color w:val="FF0000"/>
                      <w:sz w:val="32"/>
                      <w:szCs w:val="32"/>
                      <w:highlight w:val="darkYellow"/>
                      <w:lang w:val="ro-RO"/>
                    </w:rPr>
                    <w:t>Proiectele oferă situaţii autentice, din viaţa reală pentru contextualizarea activităţilor de învăţare şi încorporează abilităţi de gândire de nivel superior cu privire la ideile importante</w:t>
                  </w:r>
                  <w:r w:rsidRPr="00EC6F7D">
                    <w:rPr>
                      <w:sz w:val="32"/>
                      <w:szCs w:val="32"/>
                      <w:highlight w:val="darkYellow"/>
                      <w:lang w:val="ro-RO"/>
                    </w:rPr>
                    <w:t>.</w:t>
                  </w:r>
                </w:p>
                <w:p w:rsidR="00EC6F7D" w:rsidRPr="00EC6F7D" w:rsidRDefault="00EC6F7D">
                  <w:pPr>
                    <w:rPr>
                      <w:lang w:val="ro-RO"/>
                    </w:rPr>
                  </w:pPr>
                </w:p>
              </w:txbxContent>
            </v:textbox>
          </v:shape>
        </w:pict>
      </w:r>
      <w:r w:rsidR="00F47E13">
        <w:rPr>
          <w:noProof/>
          <w:lang w:eastAsia="fr-CH"/>
        </w:rPr>
        <w:drawing>
          <wp:inline distT="0" distB="0" distL="0" distR="0">
            <wp:extent cx="1295400" cy="1238250"/>
            <wp:effectExtent l="1905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05D" w:rsidRDefault="00ED005D" w:rsidP="00E753C0">
      <w:pPr>
        <w:spacing w:line="480" w:lineRule="auto"/>
      </w:pPr>
    </w:p>
    <w:p w:rsidR="00ED005D" w:rsidRDefault="00ED005D" w:rsidP="00E753C0">
      <w:pPr>
        <w:spacing w:line="480" w:lineRule="auto"/>
      </w:pPr>
    </w:p>
    <w:p w:rsidR="00ED005D" w:rsidRDefault="00ED005D" w:rsidP="00E753C0">
      <w:pPr>
        <w:spacing w:line="480" w:lineRule="auto"/>
      </w:pPr>
    </w:p>
    <w:p w:rsidR="00ED005D" w:rsidRPr="00F244B3" w:rsidRDefault="00530D58" w:rsidP="00E753C0">
      <w:pPr>
        <w:spacing w:line="480" w:lineRule="auto"/>
        <w:rPr>
          <w:b/>
        </w:rPr>
      </w:pPr>
      <w:r>
        <w:rPr>
          <w:noProof/>
          <w:lang w:eastAsia="fr-CH"/>
        </w:rPr>
        <w:lastRenderedPageBreak/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45" type="#_x0000_t47" style="position:absolute;margin-left:556.25pt;margin-top:119.6pt;width:1in;height:26.25pt;z-index:251670528;mso-wrap-style:square;mso-width-percent:0;mso-wrap-distance-left:9pt;mso-wrap-distance-top:0;mso-wrap-distance-right:9pt;mso-wrap-distance-bottom:0;mso-position-horizontal:absolute;mso-position-horizontal-relative:text;mso-position-vertical-relative:text;mso-width-percent:0;mso-width-relative:page;mso-height-relative:page;mso-position-horizontal-col-start:0;mso-width-col-span:0;v-text-anchor:top" adj="-21825,29623,,7406,-23820,25961,-21825,29623" fillcolor="#5ea226 [2404]" strokecolor="#f2f2f2 [3041]" strokeweight="3pt">
            <v:fill color2="#87c105" rotate="t" focus="100%" type="gradient"/>
            <v:stroke dashstyle="dash"/>
            <v:shadow on="t" type="perspective" color="#825c00 [1606]" opacity=".5" offset="1pt" offset2="-1pt"/>
            <v:textbox>
              <w:txbxContent>
                <w:p w:rsidR="00530D58" w:rsidRPr="00CE0C1E" w:rsidRDefault="00530D58">
                  <w:pPr>
                    <w:rPr>
                      <w:b/>
                      <w:color w:val="FF0000"/>
                    </w:rPr>
                  </w:pPr>
                  <w:r w:rsidRPr="00CE0C1E">
                    <w:rPr>
                      <w:b/>
                      <w:color w:val="FF0000"/>
                    </w:rPr>
                    <w:t xml:space="preserve">La nature </w:t>
                  </w:r>
                </w:p>
              </w:txbxContent>
            </v:textbox>
            <o:callout v:ext="edit" minusy="t"/>
          </v:shape>
        </w:pict>
      </w:r>
      <w:r>
        <w:rPr>
          <w:noProof/>
          <w:lang w:eastAsia="fr-CH"/>
        </w:rPr>
        <w:pict>
          <v:shape id="_x0000_s1044" type="#_x0000_t47" style="position:absolute;margin-left:524.6pt;margin-top:76.1pt;width:123pt;height:27.75pt;z-index:251669504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adj="-7244,16930,-1054,7005,-8412,13466,-7244,16930" fillcolor="#5ea226 [2404]" stroked="f" strokecolor="red" strokeweight="3pt">
            <v:fill color2="#7fd13b [3204]" rotate="t" focus="100%" type="gradient"/>
            <v:stroke dashstyle="1 1" endcap="round"/>
            <v:shadow on="t" type="perspective" color="#825c00 [1606]" opacity=".5" offset="1pt" offset2="-1pt"/>
            <v:textbox>
              <w:txbxContent>
                <w:p w:rsidR="00530D58" w:rsidRPr="00CE0C1E" w:rsidRDefault="00530D58">
                  <w:pPr>
                    <w:rPr>
                      <w:b/>
                      <w:color w:val="FF0000"/>
                    </w:rPr>
                  </w:pPr>
                  <w:r w:rsidRPr="00CE0C1E">
                    <w:rPr>
                      <w:b/>
                      <w:color w:val="FF0000"/>
                      <w:lang w:val="ro-RO"/>
                    </w:rPr>
                    <w:t xml:space="preserve">La vie </w:t>
                  </w:r>
                  <w:r w:rsidRPr="00CE0C1E">
                    <w:rPr>
                      <w:b/>
                      <w:color w:val="FF0000"/>
                    </w:rPr>
                    <w:t xml:space="preserve">à la campagne </w:t>
                  </w:r>
                </w:p>
              </w:txbxContent>
            </v:textbox>
            <o:callout v:ext="edit" minusy="t"/>
          </v:shape>
        </w:pict>
      </w:r>
      <w:r>
        <w:rPr>
          <w:noProof/>
          <w:lang w:eastAsia="fr-CH"/>
        </w:rPr>
        <w:pict>
          <v:shapetype id="_x0000_t188" coordsize="21600,21600" o:spt="188" adj="1404,10800" path="m@43@0c@42@1@41@3@40@0@39@1@38@3@37@0l@30@4c@31@5@32@6@33@4@34@5@35@6@36@4xe">
            <v:stroke joinstyle="miter"/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o:connecttype="custom" o:connectlocs="@40,@0;@51,10800;@33,@4;@50,10800" o:connectangles="270,180,90,0" textboxrect="@46,@48,@47,@49"/>
            <v:handles>
              <v:h position="topLeft,#0" yrange="0,2229"/>
              <v:h position="#1,bottomRight" xrange="8640,12960"/>
            </v:handles>
          </v:shapetype>
          <v:shape id="_x0000_s1041" type="#_x0000_t188" style="position:absolute;margin-left:475.1pt;margin-top:19.1pt;width:204.75pt;height:42pt;z-index:251668480;mso-wrap-style:square;mso-width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left-percent:-10001;mso-top-percent:-10001;mso-width-relative:page;mso-height-relative:page;mso-position-horizontal-col-start:0;mso-width-col-span:0;v-text-anchor:top" fillcolor="yellow" strokecolor="#f2f2f2 [3041]" strokeweight="3pt">
            <v:fill opacity="53084f" color2="fill lighten(152)" o:opacity2="52429f" rotate="t" method="linear sigma" focus="100%" type="gradient"/>
            <v:stroke dashstyle="longDashDotDot"/>
            <v:shadow on="t" type="perspective" color="#825c00 [1606]" opacity=".5" offset="1pt" offset2="-1pt"/>
            <v:textbox style="mso-next-textbox:#_x0000_s1041">
              <w:txbxContent>
                <w:p w:rsidR="00530D58" w:rsidRPr="00CE0C1E" w:rsidRDefault="00530D58" w:rsidP="00CE0C1E">
                  <w:pPr>
                    <w:jc w:val="center"/>
                    <w:rPr>
                      <w:b/>
                      <w:i/>
                      <w:color w:val="006600"/>
                      <w:sz w:val="32"/>
                      <w:szCs w:val="28"/>
                      <w:u w:val="single"/>
                      <w:lang w:val="ro-RO"/>
                    </w:rPr>
                  </w:pPr>
                  <w:r w:rsidRPr="00CE0C1E">
                    <w:rPr>
                      <w:b/>
                      <w:i/>
                      <w:color w:val="006600"/>
                      <w:sz w:val="32"/>
                      <w:szCs w:val="28"/>
                      <w:u w:val="single"/>
                      <w:lang w:val="ro-RO"/>
                    </w:rPr>
                    <w:t>Secvenţe ale proiectului</w:t>
                  </w:r>
                </w:p>
                <w:p w:rsidR="00530D58" w:rsidRPr="00530D58" w:rsidRDefault="00530D58" w:rsidP="00530D58">
                  <w:pPr>
                    <w:shd w:val="clear" w:color="auto" w:fill="003E75" w:themeFill="background2" w:themeFillShade="40"/>
                    <w:rPr>
                      <w:lang w:val="ro-RO"/>
                    </w:rPr>
                  </w:pPr>
                </w:p>
              </w:txbxContent>
            </v:textbox>
          </v:shape>
        </w:pict>
      </w:r>
      <w:r w:rsidR="00F244B3">
        <w:rPr>
          <w:noProof/>
          <w:lang w:eastAsia="fr-CH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37" type="#_x0000_t80" style="position:absolute;margin-left:211.1pt;margin-top:-19.9pt;width:131.25pt;height:108.75pt;z-index:251665919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fillcolor="#87c105" strokecolor="#f2f2f2 [3041]" strokeweight="3pt">
            <v:fill color2="#c00000" rotate="t" focus="100%" type="gradient"/>
            <v:stroke dashstyle="dash"/>
            <v:shadow on="t" type="perspective" color="#825c00 [1606]" opacity=".5" offset="1pt" offset2="-1pt"/>
            <v:textbox>
              <w:txbxContent>
                <w:p w:rsidR="00706836" w:rsidRPr="00F244B3" w:rsidRDefault="00706836" w:rsidP="00F244B3">
                  <w:pPr>
                    <w:jc w:val="center"/>
                    <w:rPr>
                      <w:b/>
                    </w:rPr>
                  </w:pPr>
                  <w:r w:rsidRPr="00F244B3">
                    <w:rPr>
                      <w:b/>
                    </w:rPr>
                    <w:t>ROLUL ELEVILOR IN REALIZAREA PROIECTULUI</w:t>
                  </w:r>
                </w:p>
              </w:txbxContent>
            </v:textbox>
          </v:shape>
        </w:pict>
      </w:r>
      <w:r w:rsidR="00706836">
        <w:rPr>
          <w:noProof/>
          <w:lang w:eastAsia="fr-CH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38" type="#_x0000_t93" style="position:absolute;margin-left:181.85pt;margin-top:97.85pt;width:223.5pt;height:57.75pt;z-index:251664384;mso-height-percent:0;mso-wrap-distance-left:9pt;mso-wrap-distance-top:0;mso-wrap-distance-right:9pt;mso-wrap-distance-bottom:0;mso-position-horizontal-relative:text;mso-position-vertical-relative:text;mso-height-percent:0;mso-width-relative:page;mso-height-relative:page;mso-position-horizontal-col-start:0;mso-width-col-span:0;v-text-anchor:top" fillcolor="#c48b01 [2406]" strokecolor="#f2f2f2 [3041]" strokeweight="3pt">
            <v:stroke dashstyle="dash"/>
            <v:shadow on="t" type="perspective" color="#825c00 [1606]" opacity=".5" offset="1pt" offset2="-1pt"/>
            <v:textbox>
              <w:txbxContent>
                <w:p w:rsidR="00706836" w:rsidRPr="00F244B3" w:rsidRDefault="00F244B3" w:rsidP="00F244B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lang w:val="ro-RO"/>
                    </w:rPr>
                  </w:pPr>
                  <w:r>
                    <w:t xml:space="preserve">Se </w:t>
                  </w:r>
                  <w:proofErr w:type="spellStart"/>
                  <w:r>
                    <w:t>informează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folosind</w:t>
                  </w:r>
                  <w:proofErr w:type="spellEnd"/>
                  <w:r>
                    <w:t xml:space="preserve"> diverse </w:t>
                  </w:r>
                  <w:proofErr w:type="spellStart"/>
                  <w:r>
                    <w:t>surse</w:t>
                  </w:r>
                  <w:proofErr w:type="spellEnd"/>
                  <w:r>
                    <w:t xml:space="preserve"> </w:t>
                  </w:r>
                </w:p>
              </w:txbxContent>
            </v:textbox>
          </v:shape>
        </w:pict>
      </w:r>
      <w:r w:rsidR="00ED005D">
        <w:rPr>
          <w:noProof/>
          <w:lang w:eastAsia="fr-CH"/>
        </w:rPr>
        <w:drawing>
          <wp:inline distT="0" distB="0" distL="0" distR="0">
            <wp:extent cx="1152525" cy="1692889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692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6836">
        <w:t xml:space="preserve">     </w:t>
      </w:r>
      <w:r w:rsidR="00F244B3">
        <w:t xml:space="preserve">                                                          </w:t>
      </w:r>
    </w:p>
    <w:p w:rsidR="00706836" w:rsidRPr="00F244B3" w:rsidRDefault="00530D58" w:rsidP="00E753C0">
      <w:pPr>
        <w:spacing w:line="480" w:lineRule="auto"/>
        <w:rPr>
          <w:b/>
        </w:rPr>
      </w:pPr>
      <w:r>
        <w:rPr>
          <w:b/>
          <w:noProof/>
          <w:lang w:eastAsia="fr-CH"/>
        </w:rPr>
        <w:pict>
          <v:shape id="_x0000_s1046" type="#_x0000_t47" style="position:absolute;margin-left:570.35pt;margin-top:-.35pt;width:117.75pt;height:38.25pt;z-index:251671552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adj="-7154,13976,-1101,5082,-8374,11464,-7154,13976" fillcolor="#5ea226 [2404]" strokecolor="#f2f2f2 [3041]" strokeweight="3pt">
            <v:fill color2="#87c105" rotate="t" focus="100%" type="gradient"/>
            <v:stroke dashstyle="dash"/>
            <v:shadow on="t" type="perspective" color="#825c00 [1606]" opacity=".5" offset="1pt" offset2="-1pt"/>
            <v:textbox style="mso-next-textbox:#_x0000_s1046">
              <w:txbxContent>
                <w:p w:rsidR="00530D58" w:rsidRPr="00CE0C1E" w:rsidRDefault="00530D58">
                  <w:pPr>
                    <w:rPr>
                      <w:b/>
                      <w:color w:val="FF0000"/>
                    </w:rPr>
                  </w:pPr>
                  <w:r w:rsidRPr="00CE0C1E">
                    <w:rPr>
                      <w:b/>
                      <w:color w:val="FF0000"/>
                    </w:rPr>
                    <w:t xml:space="preserve">Les animaux domestiques </w:t>
                  </w:r>
                </w:p>
              </w:txbxContent>
            </v:textbox>
            <o:callout v:ext="edit" minusy="t"/>
          </v:shape>
        </w:pict>
      </w:r>
      <w:r w:rsidR="00F244B3" w:rsidRPr="00F244B3">
        <w:rPr>
          <w:b/>
          <w:noProof/>
          <w:lang w:eastAsia="fr-CH"/>
        </w:rPr>
        <w:pict>
          <v:shape id="_x0000_s1039" type="#_x0000_t93" style="position:absolute;margin-left:185.6pt;margin-top:-.35pt;width:219.75pt;height:56.25pt;z-index:251665408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color="#c48b01 [2406]" strokecolor="#f2f2f2 [3041]" strokeweight="3pt">
            <v:stroke dashstyle="dash"/>
            <v:shadow on="t" type="perspective" color="#825c00 [1606]" opacity=".5" offset="1pt" offset2="-1pt"/>
            <v:textbox>
              <w:txbxContent>
                <w:p w:rsidR="00F244B3" w:rsidRPr="00F244B3" w:rsidRDefault="00F244B3" w:rsidP="00F244B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lang w:val="ro-RO"/>
                    </w:rPr>
                  </w:pPr>
                  <w:r w:rsidRPr="00F244B3">
                    <w:rPr>
                      <w:lang w:val="ro-RO"/>
                    </w:rPr>
                    <w:t>Realizează prezentări Power Point</w:t>
                  </w:r>
                </w:p>
              </w:txbxContent>
            </v:textbox>
          </v:shape>
        </w:pict>
      </w:r>
    </w:p>
    <w:p w:rsidR="00706836" w:rsidRPr="00F244B3" w:rsidRDefault="00530D58" w:rsidP="00E753C0">
      <w:pPr>
        <w:spacing w:line="480" w:lineRule="auto"/>
        <w:rPr>
          <w:b/>
        </w:rPr>
      </w:pPr>
      <w:r>
        <w:rPr>
          <w:b/>
          <w:noProof/>
          <w:lang w:eastAsia="fr-CH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47" type="#_x0000_t48" style="position:absolute;margin-left:551.6pt;margin-top:11.6pt;width:117.75pt;height:42pt;z-index:251672576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adj="-11694,13886,-6356,4629,-1101,4629,-11694,13886" fillcolor="#5ea226 [2404]" strokecolor="#f2f2f2 [3041]" strokeweight="3pt">
            <v:fill color2="#87c105" rotate="t" focus="100%" type="gradient"/>
            <v:stroke dashstyle="dash"/>
            <v:shadow on="t" type="perspective" color="#825c00 [1606]" opacity=".5" offset="1pt" offset2="-1pt"/>
            <v:textbox>
              <w:txbxContent>
                <w:p w:rsidR="00530D58" w:rsidRPr="00CE0C1E" w:rsidRDefault="00530D58">
                  <w:pPr>
                    <w:rPr>
                      <w:b/>
                      <w:color w:val="FF0000"/>
                    </w:rPr>
                  </w:pPr>
                  <w:r w:rsidRPr="00CE0C1E">
                    <w:rPr>
                      <w:b/>
                      <w:color w:val="FF0000"/>
                    </w:rPr>
                    <w:t xml:space="preserve">Les animaux de la forêt </w:t>
                  </w:r>
                </w:p>
              </w:txbxContent>
            </v:textbox>
            <o:callout v:ext="edit" minusy="t"/>
          </v:shape>
        </w:pict>
      </w:r>
      <w:r w:rsidR="00F244B3" w:rsidRPr="00F244B3">
        <w:rPr>
          <w:b/>
          <w:noProof/>
          <w:lang w:eastAsia="fr-CH"/>
        </w:rPr>
        <w:pict>
          <v:shape id="_x0000_s1040" type="#_x0000_t93" style="position:absolute;margin-left:185.6pt;margin-top:20.6pt;width:228.75pt;height:64.5pt;z-index:251666432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color="#c48b01 [2406]" strokecolor="#f2f2f2 [3041]" strokeweight="3pt">
            <v:stroke dashstyle="dash"/>
            <v:shadow on="t" type="perspective" color="#825c00 [1606]" opacity=".5" offset="1pt" offset2="-1pt"/>
            <v:textbox>
              <w:txbxContent>
                <w:p w:rsidR="00F244B3" w:rsidRPr="00F244B3" w:rsidRDefault="00F244B3" w:rsidP="00F244B3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lang w:val="ro-RO"/>
                    </w:rPr>
                  </w:pPr>
                  <w:r w:rsidRPr="00F244B3">
                    <w:rPr>
                      <w:lang w:val="ro-RO"/>
                    </w:rPr>
                    <w:t xml:space="preserve">Realizează </w:t>
                  </w:r>
                  <w:r>
                    <w:rPr>
                      <w:lang w:val="ro-RO"/>
                    </w:rPr>
                    <w:t>pro</w:t>
                  </w:r>
                  <w:r w:rsidRPr="00F244B3">
                    <w:rPr>
                      <w:lang w:val="ro-RO"/>
                    </w:rPr>
                    <w:t>p</w:t>
                  </w:r>
                  <w:r>
                    <w:rPr>
                      <w:lang w:val="ro-RO"/>
                    </w:rPr>
                    <w:t>r</w:t>
                  </w:r>
                  <w:r w:rsidRPr="00F244B3">
                    <w:rPr>
                      <w:lang w:val="ro-RO"/>
                    </w:rPr>
                    <w:t>iile portofolii</w:t>
                  </w:r>
                </w:p>
              </w:txbxContent>
            </v:textbox>
          </v:shape>
        </w:pict>
      </w:r>
      <w:r w:rsidR="00706836" w:rsidRPr="00F244B3">
        <w:rPr>
          <w:b/>
        </w:rPr>
        <w:t xml:space="preserve">                                                                </w:t>
      </w:r>
    </w:p>
    <w:p w:rsidR="00706836" w:rsidRPr="00F244B3" w:rsidRDefault="00530D58" w:rsidP="00E753C0">
      <w:pPr>
        <w:spacing w:line="480" w:lineRule="auto"/>
        <w:rPr>
          <w:b/>
        </w:rPr>
      </w:pPr>
      <w:r>
        <w:rPr>
          <w:b/>
          <w:noProof/>
          <w:lang w:eastAsia="fr-CH"/>
        </w:rPr>
        <w:pict>
          <v:shape id="_x0000_s1049" type="#_x0000_t48" style="position:absolute;margin-left:512.6pt;margin-top:18.45pt;width:102.75pt;height:40.5pt;z-index:25167360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adj="-7883,10000,-4551,4800,-1261,4800,-7883,10000" fillcolor="#5ea226 [2404]" strokecolor="#f2f2f2 [3041]" strokeweight="3pt">
            <v:fill color2="#87c105" rotate="t" focus="100%" type="gradient"/>
            <v:stroke dashstyle="dash"/>
            <v:shadow on="t" type="perspective" color="#825c00 [1606]" opacity=".5" offset="1pt" offset2="-1pt"/>
            <v:textbox>
              <w:txbxContent>
                <w:p w:rsidR="00530D58" w:rsidRPr="00CE0C1E" w:rsidRDefault="00530D58">
                  <w:pPr>
                    <w:rPr>
                      <w:b/>
                      <w:color w:val="FF0000"/>
                    </w:rPr>
                  </w:pPr>
                  <w:r w:rsidRPr="00CE0C1E">
                    <w:rPr>
                      <w:b/>
                      <w:color w:val="FF0000"/>
                    </w:rPr>
                    <w:t>Le passé composé</w:t>
                  </w:r>
                </w:p>
              </w:txbxContent>
            </v:textbox>
            <o:callout v:ext="edit" minusy="t"/>
          </v:shape>
        </w:pict>
      </w:r>
      <w:r w:rsidR="00706836" w:rsidRPr="00F244B3">
        <w:rPr>
          <w:b/>
        </w:rPr>
        <w:t xml:space="preserve">                            </w:t>
      </w:r>
    </w:p>
    <w:p w:rsidR="00706836" w:rsidRDefault="00DE5552" w:rsidP="00E753C0">
      <w:pPr>
        <w:spacing w:line="480" w:lineRule="auto"/>
        <w:rPr>
          <w:b/>
        </w:rPr>
      </w:pPr>
      <w:r>
        <w:rPr>
          <w:b/>
          <w:noProof/>
          <w:lang w:eastAsia="fr-CH"/>
        </w:rPr>
        <w:pict>
          <v:shape id="_x0000_s1050" type="#_x0000_t122" style="position:absolute;margin-left:3.95pt;margin-top:29.5pt;width:537pt;height:165.75pt;z-index:251674624;mso-wrap-style:square;mso-width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left-percent:-10001;mso-top-percent:-10001;mso-width-relative:page;mso-height-relative:page;mso-position-horizontal-col-start:0;mso-width-col-span:0;v-text-anchor:top" fillcolor="#7fd13b [3204]" strokecolor="#f2f2f2 [3041]" strokeweight="3pt">
            <v:shadow on="t" type="perspective" color="#3e6b19 [1604]" opacity=".5" offset="1pt" offset2="-1pt"/>
            <v:textbox>
              <w:txbxContent>
                <w:p w:rsidR="00DE5552" w:rsidRDefault="0062615A" w:rsidP="00DE5552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</w:pP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Educaţia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înseamnă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să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ştii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unde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să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te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duci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pentru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a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găsi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ceea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ce ai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nevoie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să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ştii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;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şi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înseamnă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să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ştii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cum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să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foloseşti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informaţiile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pe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care le </w:t>
                  </w:r>
                  <w:proofErr w:type="spellStart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afli</w:t>
                  </w:r>
                  <w:proofErr w:type="spellEnd"/>
                  <w:r w:rsidRP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.</w:t>
                  </w:r>
                  <w:r w:rsidR="00DE5552"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 xml:space="preserve">    </w:t>
                  </w:r>
                </w:p>
                <w:p w:rsidR="0062615A" w:rsidRPr="0062615A" w:rsidRDefault="00DE5552" w:rsidP="00DE5552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sz w:val="36"/>
                      <w:szCs w:val="36"/>
                      <w:lang w:eastAsia="fr-CH"/>
                    </w:rPr>
                    <w:t>(William Feather)</w:t>
                  </w:r>
                </w:p>
                <w:p w:rsidR="0062615A" w:rsidRDefault="0062615A"/>
              </w:txbxContent>
            </v:textbox>
          </v:shape>
        </w:pict>
      </w:r>
      <w:r w:rsidR="00F244B3">
        <w:rPr>
          <w:b/>
          <w:noProof/>
          <w:lang w:eastAsia="fr-CH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7614920</wp:posOffset>
            </wp:positionH>
            <wp:positionV relativeFrom="paragraph">
              <wp:posOffset>565150</wp:posOffset>
            </wp:positionV>
            <wp:extent cx="1447800" cy="1819275"/>
            <wp:effectExtent l="19050" t="0" r="0" b="0"/>
            <wp:wrapNone/>
            <wp:docPr id="3" name="Picture 6" descr="C:\Program Files\Microsoft Office\MEDIA\CAGCAT10\j021672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 Files\Microsoft Office\MEDIA\CAGCAT10\j0216724.wm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6836" w:rsidRPr="00F244B3">
        <w:rPr>
          <w:b/>
        </w:rPr>
        <w:t xml:space="preserve">                                                                      </w:t>
      </w:r>
    </w:p>
    <w:p w:rsidR="0062615A" w:rsidRDefault="0062615A" w:rsidP="00E753C0">
      <w:pPr>
        <w:spacing w:line="480" w:lineRule="auto"/>
        <w:rPr>
          <w:b/>
        </w:rPr>
      </w:pPr>
    </w:p>
    <w:p w:rsidR="0062615A" w:rsidRPr="00F244B3" w:rsidRDefault="0062615A" w:rsidP="00E753C0">
      <w:pPr>
        <w:spacing w:line="480" w:lineRule="auto"/>
        <w:rPr>
          <w:b/>
        </w:rPr>
      </w:pPr>
    </w:p>
    <w:sectPr w:rsidR="0062615A" w:rsidRPr="00F244B3" w:rsidSect="00F244B3">
      <w:type w:val="continuous"/>
      <w:pgSz w:w="16838" w:h="11906" w:orient="landscape"/>
      <w:pgMar w:top="1418" w:right="1418" w:bottom="1418" w:left="1418" w:header="709" w:footer="709" w:gutter="0"/>
      <w:pgBorders w:offsetFrom="page">
        <w:top w:val="doubleWave" w:sz="6" w:space="24" w:color="015B19"/>
        <w:left w:val="doubleWave" w:sz="6" w:space="24" w:color="015B19"/>
        <w:bottom w:val="doubleWave" w:sz="6" w:space="24" w:color="015B19"/>
        <w:right w:val="doubleWave" w:sz="6" w:space="24" w:color="015B19"/>
      </w:pgBorders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F458E"/>
    <w:multiLevelType w:val="hybridMultilevel"/>
    <w:tmpl w:val="13CCC6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940F6"/>
    <w:multiLevelType w:val="hybridMultilevel"/>
    <w:tmpl w:val="9D2E63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2660E6"/>
    <w:multiLevelType w:val="hybridMultilevel"/>
    <w:tmpl w:val="21041F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E753C0"/>
    <w:rsid w:val="00085EAF"/>
    <w:rsid w:val="000F0B92"/>
    <w:rsid w:val="00274943"/>
    <w:rsid w:val="002825D5"/>
    <w:rsid w:val="00530D58"/>
    <w:rsid w:val="00563FE6"/>
    <w:rsid w:val="005813C0"/>
    <w:rsid w:val="0062615A"/>
    <w:rsid w:val="00706836"/>
    <w:rsid w:val="00797FAA"/>
    <w:rsid w:val="00A41234"/>
    <w:rsid w:val="00B63589"/>
    <w:rsid w:val="00CE0C1E"/>
    <w:rsid w:val="00D87BC9"/>
    <w:rsid w:val="00DE5552"/>
    <w:rsid w:val="00E2355B"/>
    <w:rsid w:val="00E753C0"/>
    <w:rsid w:val="00EC6F7D"/>
    <w:rsid w:val="00ED005D"/>
    <w:rsid w:val="00F244B3"/>
    <w:rsid w:val="00F47E13"/>
    <w:rsid w:val="00FF6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 fillcolor="none [2406]" strokecolor="none [3041]">
      <v:fill color="none [2406]"/>
      <v:stroke dashstyle="dash" color="none [3041]" weight="3pt"/>
      <v:shadow on="t" type="perspective" color="none [1606]" opacity=".5" offset="1pt" offset2="-1pt"/>
      <o:colormenu v:ext="edit" fillcolor="none [1942]"/>
    </o:shapedefaults>
    <o:shapelayout v:ext="edit">
      <o:idmap v:ext="edit" data="1"/>
      <o:rules v:ext="edit">
        <o:r id="V:Rule2" type="callout" idref="#_x0000_s1042"/>
        <o:r id="V:Rule4" type="callout" idref="#_x0000_s1043"/>
        <o:r id="V:Rule6" type="callout" idref="#_x0000_s1044"/>
        <o:r id="V:Rule8" type="callout" idref="#_x0000_s1045"/>
        <o:r id="V:Rule10" type="callout" idref="#_x0000_s1046"/>
        <o:r id="V:Rule12" type="callout" idref="#_x0000_s1047"/>
        <o:r id="V:Rule14" type="callout" idref="#_x0000_s1048"/>
        <o:r id="V:Rule16" type="callout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5D5"/>
  </w:style>
  <w:style w:type="paragraph" w:styleId="Heading1">
    <w:name w:val="heading 1"/>
    <w:basedOn w:val="Normal"/>
    <w:next w:val="Normal"/>
    <w:link w:val="Heading1Char"/>
    <w:uiPriority w:val="9"/>
    <w:qFormat/>
    <w:rsid w:val="005813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13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13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FD13B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813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FD13B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5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3C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813C0"/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813C0"/>
    <w:rPr>
      <w:rFonts w:asciiTheme="majorHAnsi" w:eastAsiaTheme="majorEastAsia" w:hAnsiTheme="majorHAnsi" w:cstheme="majorBidi"/>
      <w:b/>
      <w:bCs/>
      <w:color w:val="7FD13B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813C0"/>
    <w:rPr>
      <w:rFonts w:asciiTheme="majorHAnsi" w:eastAsiaTheme="majorEastAsia" w:hAnsiTheme="majorHAnsi" w:cstheme="majorBidi"/>
      <w:b/>
      <w:bCs/>
      <w:i/>
      <w:iCs/>
      <w:color w:val="7FD13B" w:themeColor="accent1"/>
    </w:rPr>
  </w:style>
  <w:style w:type="paragraph" w:styleId="NoSpacing">
    <w:name w:val="No Spacing"/>
    <w:link w:val="NoSpacingChar"/>
    <w:uiPriority w:val="1"/>
    <w:qFormat/>
    <w:rsid w:val="005813C0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813C0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rsid w:val="00EC6F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3366FF"/>
      <w:sz w:val="3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EC6F7D"/>
    <w:rPr>
      <w:rFonts w:ascii="Times New Roman" w:eastAsia="Times New Roman" w:hAnsi="Times New Roman" w:cs="Times New Roman"/>
      <w:b/>
      <w:bCs/>
      <w:color w:val="3366FF"/>
      <w:sz w:val="32"/>
      <w:szCs w:val="24"/>
      <w:lang w:val="en-US"/>
    </w:rPr>
  </w:style>
  <w:style w:type="paragraph" w:styleId="BodyTextIndent">
    <w:name w:val="Body Text Indent"/>
    <w:basedOn w:val="Normal"/>
    <w:link w:val="BodyTextIndentChar"/>
    <w:rsid w:val="00EC6F7D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EC6F7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41234"/>
  </w:style>
  <w:style w:type="paragraph" w:styleId="ListParagraph">
    <w:name w:val="List Paragraph"/>
    <w:basedOn w:val="Normal"/>
    <w:uiPriority w:val="34"/>
    <w:qFormat/>
    <w:rsid w:val="00F244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615A"/>
    <w:rPr>
      <w:color w:val="EB8803" w:themeColor="hyperlink"/>
      <w:u w:val="single"/>
    </w:rPr>
  </w:style>
  <w:style w:type="character" w:customStyle="1" w:styleId="t">
    <w:name w:val="t"/>
    <w:basedOn w:val="DefaultParagraphFont"/>
    <w:rsid w:val="006261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les-ecureuils-ecole-tuglui.wikispaces.com" TargetMode="Externa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4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B7074ED-3A51-424C-A24F-28A871013414}" type="doc">
      <dgm:prSet loTypeId="urn:microsoft.com/office/officeart/2005/8/layout/radial6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CH"/>
        </a:p>
      </dgm:t>
    </dgm:pt>
    <dgm:pt modelId="{4B30941D-B29B-452F-AFFA-3F5D8D6EBAF7}">
      <dgm:prSet phldrT="[Text]" custT="1"/>
      <dgm:spPr/>
      <dgm:t>
        <a:bodyPr/>
        <a:lstStyle/>
        <a:p>
          <a:r>
            <a:rPr lang="fr-CH" sz="2000" b="1">
              <a:solidFill>
                <a:srgbClr val="015B19"/>
              </a:solidFill>
            </a:rPr>
            <a:t>Competente in sec. al 21-lea </a:t>
          </a:r>
        </a:p>
      </dgm:t>
    </dgm:pt>
    <dgm:pt modelId="{03744AEA-A46E-4331-A112-43FD7EE17C68}" type="parTrans" cxnId="{F33C3BB8-32B7-45DB-920E-BCBEE611CE86}">
      <dgm:prSet/>
      <dgm:spPr/>
      <dgm:t>
        <a:bodyPr/>
        <a:lstStyle/>
        <a:p>
          <a:endParaRPr lang="fr-CH"/>
        </a:p>
      </dgm:t>
    </dgm:pt>
    <dgm:pt modelId="{AD0B51ED-1E62-47FC-A150-5920EE6F7860}" type="sibTrans" cxnId="{F33C3BB8-32B7-45DB-920E-BCBEE611CE86}">
      <dgm:prSet/>
      <dgm:spPr/>
      <dgm:t>
        <a:bodyPr/>
        <a:lstStyle/>
        <a:p>
          <a:endParaRPr lang="fr-CH"/>
        </a:p>
      </dgm:t>
    </dgm:pt>
    <dgm:pt modelId="{5C8E775E-0A2C-4920-AED7-656F1765568A}">
      <dgm:prSet phldrT="[Text]" custT="1"/>
      <dgm:spPr/>
      <dgm:t>
        <a:bodyPr/>
        <a:lstStyle/>
        <a:p>
          <a:r>
            <a:rPr lang="fr-CH" sz="1200" b="1">
              <a:solidFill>
                <a:srgbClr val="FF0000"/>
              </a:solidFill>
            </a:rPr>
            <a:t>Competenta de comunicare </a:t>
          </a:r>
        </a:p>
      </dgm:t>
    </dgm:pt>
    <dgm:pt modelId="{BECAA290-FEC8-455E-9732-1A88B1D0E544}" type="parTrans" cxnId="{78B78F5A-DC2F-436B-8908-12C9ABB21FE4}">
      <dgm:prSet/>
      <dgm:spPr/>
      <dgm:t>
        <a:bodyPr/>
        <a:lstStyle/>
        <a:p>
          <a:endParaRPr lang="fr-CH"/>
        </a:p>
      </dgm:t>
    </dgm:pt>
    <dgm:pt modelId="{62352745-0AE5-4D11-BF7A-1498FDD996B3}" type="sibTrans" cxnId="{78B78F5A-DC2F-436B-8908-12C9ABB21FE4}">
      <dgm:prSet/>
      <dgm:spPr/>
      <dgm:t>
        <a:bodyPr/>
        <a:lstStyle/>
        <a:p>
          <a:endParaRPr lang="fr-CH"/>
        </a:p>
      </dgm:t>
    </dgm:pt>
    <dgm:pt modelId="{5D446ABF-8EF8-4F01-B489-0B0129D0344B}">
      <dgm:prSet phldrT="[Text]" custT="1"/>
      <dgm:spPr/>
      <dgm:t>
        <a:bodyPr/>
        <a:lstStyle/>
        <a:p>
          <a:r>
            <a:rPr lang="fr-CH" sz="1200" b="1">
              <a:solidFill>
                <a:srgbClr val="FF0000"/>
              </a:solidFill>
            </a:rPr>
            <a:t>Abilitati  media</a:t>
          </a:r>
        </a:p>
      </dgm:t>
    </dgm:pt>
    <dgm:pt modelId="{2503C4D4-5141-4B1F-AAFA-4BED0F07D1D9}" type="parTrans" cxnId="{2207F8C6-B580-49B6-A3BE-87E678D8BFC9}">
      <dgm:prSet/>
      <dgm:spPr/>
      <dgm:t>
        <a:bodyPr/>
        <a:lstStyle/>
        <a:p>
          <a:endParaRPr lang="fr-CH"/>
        </a:p>
      </dgm:t>
    </dgm:pt>
    <dgm:pt modelId="{8F4016B3-6565-42E2-9034-F45D9F96AB32}" type="sibTrans" cxnId="{2207F8C6-B580-49B6-A3BE-87E678D8BFC9}">
      <dgm:prSet/>
      <dgm:spPr/>
      <dgm:t>
        <a:bodyPr/>
        <a:lstStyle/>
        <a:p>
          <a:endParaRPr lang="fr-CH"/>
        </a:p>
      </dgm:t>
    </dgm:pt>
    <dgm:pt modelId="{3260BF5F-C6BC-4531-B6AF-B550C58C48BC}">
      <dgm:prSet phldrT="[Text]" custT="1"/>
      <dgm:spPr/>
      <dgm:t>
        <a:bodyPr/>
        <a:lstStyle/>
        <a:p>
          <a:r>
            <a:rPr lang="fr-CH" sz="1400" b="1">
              <a:solidFill>
                <a:srgbClr val="FF0000"/>
              </a:solidFill>
            </a:rPr>
            <a:t>Creativitate</a:t>
          </a:r>
          <a:r>
            <a:rPr lang="fr-CH" sz="1200" b="1">
              <a:solidFill>
                <a:srgbClr val="FF0000"/>
              </a:solidFill>
            </a:rPr>
            <a:t> </a:t>
          </a:r>
        </a:p>
      </dgm:t>
    </dgm:pt>
    <dgm:pt modelId="{A06483D1-2BA0-4BBA-820F-223C5DD9F387}" type="parTrans" cxnId="{410A3958-08E4-4569-BAD2-13D9CCD59B1E}">
      <dgm:prSet/>
      <dgm:spPr/>
      <dgm:t>
        <a:bodyPr/>
        <a:lstStyle/>
        <a:p>
          <a:endParaRPr lang="fr-CH"/>
        </a:p>
      </dgm:t>
    </dgm:pt>
    <dgm:pt modelId="{F9ACC68B-5AE3-497D-8344-6C0BEDE38511}" type="sibTrans" cxnId="{410A3958-08E4-4569-BAD2-13D9CCD59B1E}">
      <dgm:prSet/>
      <dgm:spPr/>
      <dgm:t>
        <a:bodyPr/>
        <a:lstStyle/>
        <a:p>
          <a:endParaRPr lang="fr-CH"/>
        </a:p>
      </dgm:t>
    </dgm:pt>
    <dgm:pt modelId="{A9AA8AF9-0F8C-42A6-BD4F-879625CEA30E}">
      <dgm:prSet phldrT="[Text]" custT="1"/>
      <dgm:spPr/>
      <dgm:t>
        <a:bodyPr/>
        <a:lstStyle/>
        <a:p>
          <a:r>
            <a:rPr lang="fr-CH" sz="1200" b="1">
              <a:solidFill>
                <a:srgbClr val="FF0000"/>
              </a:solidFill>
            </a:rPr>
            <a:t>Curiozitate intelectuala</a:t>
          </a:r>
        </a:p>
      </dgm:t>
    </dgm:pt>
    <dgm:pt modelId="{E9882AA9-9854-4BD3-B0A5-18E99411182F}" type="sibTrans" cxnId="{7E764D26-3102-4B7D-A832-405EB4C84F93}">
      <dgm:prSet/>
      <dgm:spPr/>
      <dgm:t>
        <a:bodyPr/>
        <a:lstStyle/>
        <a:p>
          <a:endParaRPr lang="fr-CH"/>
        </a:p>
      </dgm:t>
    </dgm:pt>
    <dgm:pt modelId="{DEEBA051-ECF7-47E3-AE46-60AAACA9FE1F}" type="parTrans" cxnId="{7E764D26-3102-4B7D-A832-405EB4C84F93}">
      <dgm:prSet/>
      <dgm:spPr/>
      <dgm:t>
        <a:bodyPr/>
        <a:lstStyle/>
        <a:p>
          <a:endParaRPr lang="fr-CH"/>
        </a:p>
      </dgm:t>
    </dgm:pt>
    <dgm:pt modelId="{E4985F6F-50D4-456A-AC2A-643400016A1F}" type="pres">
      <dgm:prSet presAssocID="{5B7074ED-3A51-424C-A24F-28A871013414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fr-CH"/>
        </a:p>
      </dgm:t>
    </dgm:pt>
    <dgm:pt modelId="{E73D4485-FAEC-4D77-BE2A-3FE42AF778AF}" type="pres">
      <dgm:prSet presAssocID="{4B30941D-B29B-452F-AFFA-3F5D8D6EBAF7}" presName="centerShape" presStyleLbl="node0" presStyleIdx="0" presStyleCnt="1" custScaleX="240366" custScaleY="125251"/>
      <dgm:spPr/>
      <dgm:t>
        <a:bodyPr/>
        <a:lstStyle/>
        <a:p>
          <a:endParaRPr lang="fr-CH"/>
        </a:p>
      </dgm:t>
    </dgm:pt>
    <dgm:pt modelId="{C86C2982-5B92-40B9-9B71-401BFE4579B0}" type="pres">
      <dgm:prSet presAssocID="{5C8E775E-0A2C-4920-AED7-656F1765568A}" presName="node" presStyleLbl="node1" presStyleIdx="0" presStyleCnt="4" custScaleX="277175" custScaleY="159355">
        <dgm:presLayoutVars>
          <dgm:bulletEnabled val="1"/>
        </dgm:presLayoutVars>
      </dgm:prSet>
      <dgm:spPr>
        <a:prstGeom prst="upArrow">
          <a:avLst/>
        </a:prstGeom>
      </dgm:spPr>
      <dgm:t>
        <a:bodyPr/>
        <a:lstStyle/>
        <a:p>
          <a:endParaRPr lang="fr-CH"/>
        </a:p>
      </dgm:t>
    </dgm:pt>
    <dgm:pt modelId="{C5FA1473-4A4F-4C36-A616-4E9ABD398174}" type="pres">
      <dgm:prSet presAssocID="{5C8E775E-0A2C-4920-AED7-656F1765568A}" presName="dummy" presStyleCnt="0"/>
      <dgm:spPr/>
    </dgm:pt>
    <dgm:pt modelId="{4E6F1D9F-86F9-4FE6-BABE-BD78BAC5DCD9}" type="pres">
      <dgm:prSet presAssocID="{62352745-0AE5-4D11-BF7A-1498FDD996B3}" presName="sibTrans" presStyleLbl="sibTrans2D1" presStyleIdx="0" presStyleCnt="4"/>
      <dgm:spPr/>
      <dgm:t>
        <a:bodyPr/>
        <a:lstStyle/>
        <a:p>
          <a:endParaRPr lang="fr-CH"/>
        </a:p>
      </dgm:t>
    </dgm:pt>
    <dgm:pt modelId="{A452518F-35CA-4E4A-9852-5DEF70BBD6D1}" type="pres">
      <dgm:prSet presAssocID="{A9AA8AF9-0F8C-42A6-BD4F-879625CEA30E}" presName="node" presStyleLbl="node1" presStyleIdx="1" presStyleCnt="4" custScaleX="269345" custScaleY="213232" custRadScaleRad="207147" custRadScaleInc="-949">
        <dgm:presLayoutVars>
          <dgm:bulletEnabled val="1"/>
        </dgm:presLayoutVars>
      </dgm:prSet>
      <dgm:spPr>
        <a:prstGeom prst="notchedRightArrow">
          <a:avLst/>
        </a:prstGeom>
      </dgm:spPr>
      <dgm:t>
        <a:bodyPr/>
        <a:lstStyle/>
        <a:p>
          <a:endParaRPr lang="fr-CH"/>
        </a:p>
      </dgm:t>
    </dgm:pt>
    <dgm:pt modelId="{CBB87867-25C2-4BC8-9126-F3B57D9108B3}" type="pres">
      <dgm:prSet presAssocID="{A9AA8AF9-0F8C-42A6-BD4F-879625CEA30E}" presName="dummy" presStyleCnt="0"/>
      <dgm:spPr/>
    </dgm:pt>
    <dgm:pt modelId="{90A97A43-67D4-4B65-A147-624CED72503C}" type="pres">
      <dgm:prSet presAssocID="{E9882AA9-9854-4BD3-B0A5-18E99411182F}" presName="sibTrans" presStyleLbl="sibTrans2D1" presStyleIdx="1" presStyleCnt="4"/>
      <dgm:spPr/>
      <dgm:t>
        <a:bodyPr/>
        <a:lstStyle/>
        <a:p>
          <a:endParaRPr lang="fr-CH"/>
        </a:p>
      </dgm:t>
    </dgm:pt>
    <dgm:pt modelId="{77CA32E1-09A0-4A2D-9516-867CD39D4A8C}" type="pres">
      <dgm:prSet presAssocID="{5D446ABF-8EF8-4F01-B489-0B0129D0344B}" presName="node" presStyleLbl="node1" presStyleIdx="2" presStyleCnt="4" custScaleX="261894" custScaleY="137755">
        <dgm:presLayoutVars>
          <dgm:bulletEnabled val="1"/>
        </dgm:presLayoutVars>
      </dgm:prSet>
      <dgm:spPr>
        <a:prstGeom prst="downArrow">
          <a:avLst/>
        </a:prstGeom>
      </dgm:spPr>
      <dgm:t>
        <a:bodyPr/>
        <a:lstStyle/>
        <a:p>
          <a:endParaRPr lang="fr-CH"/>
        </a:p>
      </dgm:t>
    </dgm:pt>
    <dgm:pt modelId="{F3FE2835-6012-4D23-8CB8-C2BB78784D46}" type="pres">
      <dgm:prSet presAssocID="{5D446ABF-8EF8-4F01-B489-0B0129D0344B}" presName="dummy" presStyleCnt="0"/>
      <dgm:spPr/>
    </dgm:pt>
    <dgm:pt modelId="{0E864CB8-F2AB-4E47-AEED-53DE5EA755F5}" type="pres">
      <dgm:prSet presAssocID="{8F4016B3-6565-42E2-9034-F45D9F96AB32}" presName="sibTrans" presStyleLbl="sibTrans2D1" presStyleIdx="2" presStyleCnt="4"/>
      <dgm:spPr/>
      <dgm:t>
        <a:bodyPr/>
        <a:lstStyle/>
        <a:p>
          <a:endParaRPr lang="fr-CH"/>
        </a:p>
      </dgm:t>
    </dgm:pt>
    <dgm:pt modelId="{19B84A23-4248-46E8-9D3E-F1D855990F62}" type="pres">
      <dgm:prSet presAssocID="{3260BF5F-C6BC-4531-B6AF-B550C58C48BC}" presName="node" presStyleLbl="node1" presStyleIdx="3" presStyleCnt="4" custScaleX="211815" custScaleY="200789" custRadScaleRad="157657" custRadScaleInc="-1247">
        <dgm:presLayoutVars>
          <dgm:bulletEnabled val="1"/>
        </dgm:presLayoutVars>
      </dgm:prSet>
      <dgm:spPr>
        <a:prstGeom prst="leftArrow">
          <a:avLst/>
        </a:prstGeom>
      </dgm:spPr>
      <dgm:t>
        <a:bodyPr/>
        <a:lstStyle/>
        <a:p>
          <a:endParaRPr lang="fr-CH"/>
        </a:p>
      </dgm:t>
    </dgm:pt>
    <dgm:pt modelId="{6D7DCDF3-B27C-4BC4-95B8-7B24D9CD0B3E}" type="pres">
      <dgm:prSet presAssocID="{3260BF5F-C6BC-4531-B6AF-B550C58C48BC}" presName="dummy" presStyleCnt="0"/>
      <dgm:spPr/>
    </dgm:pt>
    <dgm:pt modelId="{E3B4EB2E-0F9C-432F-A725-6FA2D7E815DF}" type="pres">
      <dgm:prSet presAssocID="{F9ACC68B-5AE3-497D-8344-6C0BEDE38511}" presName="sibTrans" presStyleLbl="sibTrans2D1" presStyleIdx="3" presStyleCnt="4"/>
      <dgm:spPr/>
      <dgm:t>
        <a:bodyPr/>
        <a:lstStyle/>
        <a:p>
          <a:endParaRPr lang="fr-CH"/>
        </a:p>
      </dgm:t>
    </dgm:pt>
  </dgm:ptLst>
  <dgm:cxnLst>
    <dgm:cxn modelId="{F33C3BB8-32B7-45DB-920E-BCBEE611CE86}" srcId="{5B7074ED-3A51-424C-A24F-28A871013414}" destId="{4B30941D-B29B-452F-AFFA-3F5D8D6EBAF7}" srcOrd="0" destOrd="0" parTransId="{03744AEA-A46E-4331-A112-43FD7EE17C68}" sibTransId="{AD0B51ED-1E62-47FC-A150-5920EE6F7860}"/>
    <dgm:cxn modelId="{6483E0A0-9575-4471-925B-B01716C712D1}" type="presOf" srcId="{3260BF5F-C6BC-4531-B6AF-B550C58C48BC}" destId="{19B84A23-4248-46E8-9D3E-F1D855990F62}" srcOrd="0" destOrd="0" presId="urn:microsoft.com/office/officeart/2005/8/layout/radial6"/>
    <dgm:cxn modelId="{89D02138-C39C-42BE-B548-D44E48856DED}" type="presOf" srcId="{4B30941D-B29B-452F-AFFA-3F5D8D6EBAF7}" destId="{E73D4485-FAEC-4D77-BE2A-3FE42AF778AF}" srcOrd="0" destOrd="0" presId="urn:microsoft.com/office/officeart/2005/8/layout/radial6"/>
    <dgm:cxn modelId="{78B78F5A-DC2F-436B-8908-12C9ABB21FE4}" srcId="{4B30941D-B29B-452F-AFFA-3F5D8D6EBAF7}" destId="{5C8E775E-0A2C-4920-AED7-656F1765568A}" srcOrd="0" destOrd="0" parTransId="{BECAA290-FEC8-455E-9732-1A88B1D0E544}" sibTransId="{62352745-0AE5-4D11-BF7A-1498FDD996B3}"/>
    <dgm:cxn modelId="{81FA4D67-4FDB-4566-88A5-DA91CEC3B7C9}" type="presOf" srcId="{A9AA8AF9-0F8C-42A6-BD4F-879625CEA30E}" destId="{A452518F-35CA-4E4A-9852-5DEF70BBD6D1}" srcOrd="0" destOrd="0" presId="urn:microsoft.com/office/officeart/2005/8/layout/radial6"/>
    <dgm:cxn modelId="{359FBE98-E44C-42ED-879D-CEE02C1DED84}" type="presOf" srcId="{E9882AA9-9854-4BD3-B0A5-18E99411182F}" destId="{90A97A43-67D4-4B65-A147-624CED72503C}" srcOrd="0" destOrd="0" presId="urn:microsoft.com/office/officeart/2005/8/layout/radial6"/>
    <dgm:cxn modelId="{D3BB79BC-3589-4FA9-AFA6-F063D18CE20A}" type="presOf" srcId="{62352745-0AE5-4D11-BF7A-1498FDD996B3}" destId="{4E6F1D9F-86F9-4FE6-BABE-BD78BAC5DCD9}" srcOrd="0" destOrd="0" presId="urn:microsoft.com/office/officeart/2005/8/layout/radial6"/>
    <dgm:cxn modelId="{2207F8C6-B580-49B6-A3BE-87E678D8BFC9}" srcId="{4B30941D-B29B-452F-AFFA-3F5D8D6EBAF7}" destId="{5D446ABF-8EF8-4F01-B489-0B0129D0344B}" srcOrd="2" destOrd="0" parTransId="{2503C4D4-5141-4B1F-AAFA-4BED0F07D1D9}" sibTransId="{8F4016B3-6565-42E2-9034-F45D9F96AB32}"/>
    <dgm:cxn modelId="{7E764D26-3102-4B7D-A832-405EB4C84F93}" srcId="{4B30941D-B29B-452F-AFFA-3F5D8D6EBAF7}" destId="{A9AA8AF9-0F8C-42A6-BD4F-879625CEA30E}" srcOrd="1" destOrd="0" parTransId="{DEEBA051-ECF7-47E3-AE46-60AAACA9FE1F}" sibTransId="{E9882AA9-9854-4BD3-B0A5-18E99411182F}"/>
    <dgm:cxn modelId="{F5E202B8-BDF5-416A-8666-310B5B3F0AB3}" type="presOf" srcId="{F9ACC68B-5AE3-497D-8344-6C0BEDE38511}" destId="{E3B4EB2E-0F9C-432F-A725-6FA2D7E815DF}" srcOrd="0" destOrd="0" presId="urn:microsoft.com/office/officeart/2005/8/layout/radial6"/>
    <dgm:cxn modelId="{410A3958-08E4-4569-BAD2-13D9CCD59B1E}" srcId="{4B30941D-B29B-452F-AFFA-3F5D8D6EBAF7}" destId="{3260BF5F-C6BC-4531-B6AF-B550C58C48BC}" srcOrd="3" destOrd="0" parTransId="{A06483D1-2BA0-4BBA-820F-223C5DD9F387}" sibTransId="{F9ACC68B-5AE3-497D-8344-6C0BEDE38511}"/>
    <dgm:cxn modelId="{8DDEDF28-9CA5-406D-8086-E33CB9D1A043}" type="presOf" srcId="{5B7074ED-3A51-424C-A24F-28A871013414}" destId="{E4985F6F-50D4-456A-AC2A-643400016A1F}" srcOrd="0" destOrd="0" presId="urn:microsoft.com/office/officeart/2005/8/layout/radial6"/>
    <dgm:cxn modelId="{C11DD1C6-EE2F-47C4-B5AB-C8D2513CB81B}" type="presOf" srcId="{5C8E775E-0A2C-4920-AED7-656F1765568A}" destId="{C86C2982-5B92-40B9-9B71-401BFE4579B0}" srcOrd="0" destOrd="0" presId="urn:microsoft.com/office/officeart/2005/8/layout/radial6"/>
    <dgm:cxn modelId="{0B1B0BA7-363A-4675-8182-3D8D943E3C48}" type="presOf" srcId="{5D446ABF-8EF8-4F01-B489-0B0129D0344B}" destId="{77CA32E1-09A0-4A2D-9516-867CD39D4A8C}" srcOrd="0" destOrd="0" presId="urn:microsoft.com/office/officeart/2005/8/layout/radial6"/>
    <dgm:cxn modelId="{1FC2F9A1-3A21-48D8-B61C-540077DB47F5}" type="presOf" srcId="{8F4016B3-6565-42E2-9034-F45D9F96AB32}" destId="{0E864CB8-F2AB-4E47-AEED-53DE5EA755F5}" srcOrd="0" destOrd="0" presId="urn:microsoft.com/office/officeart/2005/8/layout/radial6"/>
    <dgm:cxn modelId="{D22EE5B3-48AD-437E-B22D-08194B5B61F3}" type="presParOf" srcId="{E4985F6F-50D4-456A-AC2A-643400016A1F}" destId="{E73D4485-FAEC-4D77-BE2A-3FE42AF778AF}" srcOrd="0" destOrd="0" presId="urn:microsoft.com/office/officeart/2005/8/layout/radial6"/>
    <dgm:cxn modelId="{5B380068-82CF-45B7-B08B-CEAE1B011799}" type="presParOf" srcId="{E4985F6F-50D4-456A-AC2A-643400016A1F}" destId="{C86C2982-5B92-40B9-9B71-401BFE4579B0}" srcOrd="1" destOrd="0" presId="urn:microsoft.com/office/officeart/2005/8/layout/radial6"/>
    <dgm:cxn modelId="{A8F28802-8F07-4972-8BB2-BB8D04BF4FC6}" type="presParOf" srcId="{E4985F6F-50D4-456A-AC2A-643400016A1F}" destId="{C5FA1473-4A4F-4C36-A616-4E9ABD398174}" srcOrd="2" destOrd="0" presId="urn:microsoft.com/office/officeart/2005/8/layout/radial6"/>
    <dgm:cxn modelId="{86CD1343-42E8-4FAD-B6F9-8A56C5D4074B}" type="presParOf" srcId="{E4985F6F-50D4-456A-AC2A-643400016A1F}" destId="{4E6F1D9F-86F9-4FE6-BABE-BD78BAC5DCD9}" srcOrd="3" destOrd="0" presId="urn:microsoft.com/office/officeart/2005/8/layout/radial6"/>
    <dgm:cxn modelId="{342B832B-7ADA-4743-AC5B-4E02D20B0DBB}" type="presParOf" srcId="{E4985F6F-50D4-456A-AC2A-643400016A1F}" destId="{A452518F-35CA-4E4A-9852-5DEF70BBD6D1}" srcOrd="4" destOrd="0" presId="urn:microsoft.com/office/officeart/2005/8/layout/radial6"/>
    <dgm:cxn modelId="{5D83D9A3-6A59-441A-BB5A-97E7B2B71AA6}" type="presParOf" srcId="{E4985F6F-50D4-456A-AC2A-643400016A1F}" destId="{CBB87867-25C2-4BC8-9126-F3B57D9108B3}" srcOrd="5" destOrd="0" presId="urn:microsoft.com/office/officeart/2005/8/layout/radial6"/>
    <dgm:cxn modelId="{DA08C073-CA27-4579-9A79-3413B48D3B58}" type="presParOf" srcId="{E4985F6F-50D4-456A-AC2A-643400016A1F}" destId="{90A97A43-67D4-4B65-A147-624CED72503C}" srcOrd="6" destOrd="0" presId="urn:microsoft.com/office/officeart/2005/8/layout/radial6"/>
    <dgm:cxn modelId="{BCA88AEB-C8A7-49DA-A90A-4D6E3C7DFC53}" type="presParOf" srcId="{E4985F6F-50D4-456A-AC2A-643400016A1F}" destId="{77CA32E1-09A0-4A2D-9516-867CD39D4A8C}" srcOrd="7" destOrd="0" presId="urn:microsoft.com/office/officeart/2005/8/layout/radial6"/>
    <dgm:cxn modelId="{5F1DF350-E762-4E79-A0EC-2257CF6EBAF8}" type="presParOf" srcId="{E4985F6F-50D4-456A-AC2A-643400016A1F}" destId="{F3FE2835-6012-4D23-8CB8-C2BB78784D46}" srcOrd="8" destOrd="0" presId="urn:microsoft.com/office/officeart/2005/8/layout/radial6"/>
    <dgm:cxn modelId="{7953A1DC-799C-41F0-931A-EBB422828C21}" type="presParOf" srcId="{E4985F6F-50D4-456A-AC2A-643400016A1F}" destId="{0E864CB8-F2AB-4E47-AEED-53DE5EA755F5}" srcOrd="9" destOrd="0" presId="urn:microsoft.com/office/officeart/2005/8/layout/radial6"/>
    <dgm:cxn modelId="{FAD4DBAD-6CFE-4E36-9679-6FF24FB2B40B}" type="presParOf" srcId="{E4985F6F-50D4-456A-AC2A-643400016A1F}" destId="{19B84A23-4248-46E8-9D3E-F1D855990F62}" srcOrd="10" destOrd="0" presId="urn:microsoft.com/office/officeart/2005/8/layout/radial6"/>
    <dgm:cxn modelId="{AFE4AE23-48CB-4942-B938-4AF429A76E00}" type="presParOf" srcId="{E4985F6F-50D4-456A-AC2A-643400016A1F}" destId="{6D7DCDF3-B27C-4BC4-95B8-7B24D9CD0B3E}" srcOrd="11" destOrd="0" presId="urn:microsoft.com/office/officeart/2005/8/layout/radial6"/>
    <dgm:cxn modelId="{BB4A6143-7BAC-4718-B7CB-E0CAB0FB672E}" type="presParOf" srcId="{E4985F6F-50D4-456A-AC2A-643400016A1F}" destId="{E3B4EB2E-0F9C-432F-A725-6FA2D7E815DF}" srcOrd="12" destOrd="0" presId="urn:microsoft.com/office/officeart/2005/8/layout/radial6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DE2B2-8951-416B-83E0-AE38CF644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2</cp:revision>
  <dcterms:created xsi:type="dcterms:W3CDTF">2010-05-28T21:07:00Z</dcterms:created>
  <dcterms:modified xsi:type="dcterms:W3CDTF">2010-05-28T21:07:00Z</dcterms:modified>
</cp:coreProperties>
</file>